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8CCE4" w:themeColor="accent1" w:themeTint="66"/>
  <w:body>
    <w:p w14:paraId="29ED8DFC" w14:textId="6E4A6057" w:rsidR="00AA7CF6" w:rsidRPr="00AF758B" w:rsidRDefault="002A795F" w:rsidP="00AF758B">
      <w:pPr>
        <w:autoSpaceDE w:val="0"/>
        <w:autoSpaceDN w:val="0"/>
        <w:adjustRightInd w:val="0"/>
        <w:spacing w:after="120"/>
        <w:ind w:left="-426" w:right="-462"/>
        <w:rPr>
          <w:rFonts w:ascii="Calibri" w:hAnsi="Calibri" w:cs="Calibri"/>
          <w:b/>
          <w:bCs/>
          <w:sz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8E8B2AC" wp14:editId="49D0449F">
            <wp:simplePos x="0" y="0"/>
            <wp:positionH relativeFrom="column">
              <wp:posOffset>4124325</wp:posOffset>
            </wp:positionH>
            <wp:positionV relativeFrom="paragraph">
              <wp:posOffset>-149860</wp:posOffset>
            </wp:positionV>
            <wp:extent cx="1903095" cy="786765"/>
            <wp:effectExtent l="0" t="0" r="190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31" w:rsidRPr="00AF758B">
        <w:rPr>
          <w:rFonts w:ascii="Calibri" w:hAnsi="Calibri" w:cs="Calibri"/>
          <w:b/>
          <w:bCs/>
          <w:sz w:val="72"/>
        </w:rPr>
        <w:t>Job Description</w:t>
      </w:r>
      <w:r w:rsidR="00A3642A">
        <w:rPr>
          <w:rFonts w:ascii="Calibri" w:hAnsi="Calibri" w:cs="Calibri"/>
          <w:b/>
          <w:bCs/>
          <w:sz w:val="72"/>
        </w:rPr>
        <w:t xml:space="preserve">    </w:t>
      </w:r>
    </w:p>
    <w:p w14:paraId="196CCB39" w14:textId="77777777" w:rsidR="0014088F" w:rsidRPr="00617215" w:rsidRDefault="00C55D31" w:rsidP="0019559D">
      <w:pPr>
        <w:autoSpaceDE w:val="0"/>
        <w:autoSpaceDN w:val="0"/>
        <w:adjustRightInd w:val="0"/>
        <w:ind w:right="-462"/>
        <w:rPr>
          <w:snapToGrid w:val="0"/>
          <w:color w:val="000000"/>
          <w:w w:val="0"/>
          <w:sz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F758B">
        <w:rPr>
          <w:snapToGrid w:val="0"/>
          <w:color w:val="000000"/>
          <w:w w:val="0"/>
          <w:sz w:val="7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7DBD18E7" w14:textId="77777777" w:rsidR="00AF758B" w:rsidRPr="00091665" w:rsidRDefault="00AF758B" w:rsidP="0019559D">
      <w:pPr>
        <w:autoSpaceDE w:val="0"/>
        <w:autoSpaceDN w:val="0"/>
        <w:adjustRightInd w:val="0"/>
        <w:ind w:right="-462"/>
        <w:rPr>
          <w:rFonts w:ascii="Calibri" w:hAnsi="Calibri" w:cs="Calibri"/>
          <w:b/>
          <w:bCs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14088F" w:rsidRPr="00091665" w14:paraId="16B3D08B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5A7155E5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F91552" w14:textId="757C1673" w:rsidR="0014088F" w:rsidRPr="004C07F1" w:rsidRDefault="004025CA" w:rsidP="004025CA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Reserves Officer </w:t>
            </w:r>
          </w:p>
        </w:tc>
      </w:tr>
      <w:tr w:rsidR="0014088F" w:rsidRPr="00091665" w14:paraId="6266AAFC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0B54319A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Location: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FF90E6" w14:textId="1641BFF2" w:rsidR="0014088F" w:rsidRPr="00091665" w:rsidRDefault="002A795F" w:rsidP="006C5F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Wild Ground</w:t>
            </w:r>
            <w:r w:rsidR="00700CEE">
              <w:rPr>
                <w:rFonts w:ascii="Calibri" w:hAnsi="Calibri" w:cs="Calibri"/>
                <w:sz w:val="28"/>
              </w:rPr>
              <w:t xml:space="preserve">/Groundwork </w:t>
            </w:r>
            <w:r w:rsidR="001865A1" w:rsidRPr="00091665">
              <w:rPr>
                <w:rFonts w:ascii="Calibri" w:hAnsi="Calibri" w:cs="Calibri"/>
                <w:sz w:val="28"/>
              </w:rPr>
              <w:t xml:space="preserve">Offices, </w:t>
            </w:r>
            <w:r w:rsidR="006C5F1B">
              <w:rPr>
                <w:rFonts w:ascii="Calibri" w:hAnsi="Calibri" w:cs="Calibri"/>
                <w:sz w:val="28"/>
              </w:rPr>
              <w:t>Wrexham</w:t>
            </w:r>
          </w:p>
        </w:tc>
      </w:tr>
      <w:tr w:rsidR="002D747C" w:rsidRPr="00091665" w14:paraId="58AC6487" w14:textId="77777777" w:rsidTr="0025231B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17BA60D0" w14:textId="77777777" w:rsidR="002D747C" w:rsidRPr="00091665" w:rsidRDefault="002D747C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Responsible to: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20C82D" w14:textId="78B8FC2C" w:rsidR="002D747C" w:rsidRPr="00091665" w:rsidRDefault="005C075A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 w:rsidRPr="005C075A">
              <w:rPr>
                <w:rFonts w:ascii="Calibri" w:hAnsi="Calibri" w:cs="Calibri"/>
                <w:sz w:val="28"/>
              </w:rPr>
              <w:t>Project Manager</w:t>
            </w:r>
            <w:r w:rsidR="00A3642A">
              <w:rPr>
                <w:rFonts w:ascii="Calibri" w:hAnsi="Calibri" w:cs="Calibri"/>
                <w:sz w:val="28"/>
              </w:rPr>
              <w:t xml:space="preserve"> </w:t>
            </w:r>
            <w:r w:rsidR="00A3642A" w:rsidRPr="002A795F">
              <w:rPr>
                <w:rFonts w:ascii="Calibri" w:hAnsi="Calibri" w:cs="Calibri"/>
                <w:sz w:val="28"/>
              </w:rPr>
              <w:t>Green Skills &amp; the Environment</w:t>
            </w:r>
          </w:p>
        </w:tc>
      </w:tr>
      <w:tr w:rsidR="0014088F" w:rsidRPr="00091665" w14:paraId="0AD3EEE2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68996462" w14:textId="77777777" w:rsidR="0014088F" w:rsidRPr="00091665" w:rsidRDefault="0014088F" w:rsidP="002D747C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 xml:space="preserve">Responsible </w:t>
            </w:r>
            <w:r w:rsidR="002D747C" w:rsidRPr="00091665">
              <w:rPr>
                <w:rFonts w:ascii="Calibri" w:hAnsi="Calibri" w:cs="Calibri"/>
                <w:b/>
                <w:sz w:val="28"/>
              </w:rPr>
              <w:t>for</w:t>
            </w:r>
            <w:r w:rsidRPr="00091665">
              <w:rPr>
                <w:rFonts w:ascii="Calibri" w:hAnsi="Calibri" w:cs="Calibri"/>
                <w:b/>
                <w:sz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ACFF88" w14:textId="2D4D2D72" w:rsidR="0014088F" w:rsidRPr="00091665" w:rsidRDefault="005C075A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 w:rsidRPr="005C075A">
              <w:rPr>
                <w:rFonts w:ascii="Calibri" w:hAnsi="Calibri" w:cs="Calibri"/>
                <w:sz w:val="28"/>
              </w:rPr>
              <w:t>Project Participants &amp; Volunteers</w:t>
            </w:r>
          </w:p>
        </w:tc>
      </w:tr>
      <w:tr w:rsidR="00057BE5" w:rsidRPr="00091665" w14:paraId="376348C8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495BCFE" w14:textId="77777777" w:rsidR="00057BE5" w:rsidRPr="00091665" w:rsidRDefault="00057BE5" w:rsidP="00057BE5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Number of hours per week: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804852" w14:textId="1F71A392" w:rsidR="00057BE5" w:rsidRPr="00091665" w:rsidRDefault="007C77CF" w:rsidP="00057BE5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Full Time 37.5 hours per week</w:t>
            </w:r>
          </w:p>
        </w:tc>
      </w:tr>
      <w:tr w:rsidR="00057BE5" w:rsidRPr="00091665" w14:paraId="6292961D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76EBF612" w14:textId="77777777" w:rsidR="00057BE5" w:rsidRPr="00091665" w:rsidRDefault="00057BE5" w:rsidP="00057BE5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Salary: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4C1370" w14:textId="6E153169" w:rsidR="00057BE5" w:rsidRPr="00091665" w:rsidRDefault="00057BE5" w:rsidP="00057BE5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 w:rsidRPr="005C075A">
              <w:rPr>
                <w:rFonts w:ascii="Calibri" w:hAnsi="Calibri" w:cs="Calibri"/>
                <w:sz w:val="28"/>
              </w:rPr>
              <w:t>£19,</w:t>
            </w:r>
            <w:r w:rsidR="007E2A82">
              <w:rPr>
                <w:rFonts w:ascii="Calibri" w:hAnsi="Calibri" w:cs="Calibri"/>
                <w:sz w:val="28"/>
              </w:rPr>
              <w:t>700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2D747C" w:rsidRPr="00091665" w14:paraId="0759B081" w14:textId="77777777" w:rsidTr="0025231B">
        <w:tc>
          <w:tcPr>
            <w:tcW w:w="9924" w:type="dxa"/>
            <w:gridSpan w:val="2"/>
          </w:tcPr>
          <w:p w14:paraId="2C95BBFD" w14:textId="77777777" w:rsidR="002D747C" w:rsidRPr="00091665" w:rsidRDefault="002D747C" w:rsidP="005C07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Purpose of the job</w:t>
            </w:r>
          </w:p>
        </w:tc>
      </w:tr>
      <w:tr w:rsidR="002D747C" w:rsidRPr="00091665" w14:paraId="05393CE8" w14:textId="77777777" w:rsidTr="0025231B">
        <w:tc>
          <w:tcPr>
            <w:tcW w:w="992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97DB5B9" w14:textId="17764570" w:rsidR="007C77CF" w:rsidRDefault="007C77CF" w:rsidP="007A1D0F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>This post will be responsible for carrying out practical management on</w:t>
            </w:r>
            <w:r w:rsidR="000C72AC">
              <w:rPr>
                <w:rFonts w:ascii="Calibri" w:hAnsi="Calibri"/>
                <w:szCs w:val="22"/>
              </w:rPr>
              <w:t xml:space="preserve"> a range of</w:t>
            </w:r>
            <w:r w:rsidRPr="007C77CF">
              <w:rPr>
                <w:rFonts w:ascii="Calibri" w:hAnsi="Calibri"/>
                <w:szCs w:val="22"/>
              </w:rPr>
              <w:t xml:space="preserve"> </w:t>
            </w:r>
            <w:r w:rsidR="000C72AC">
              <w:rPr>
                <w:rFonts w:ascii="Calibri" w:hAnsi="Calibri"/>
                <w:szCs w:val="22"/>
              </w:rPr>
              <w:t xml:space="preserve">nature </w:t>
            </w:r>
            <w:r w:rsidRPr="007C77CF">
              <w:rPr>
                <w:rFonts w:ascii="Calibri" w:hAnsi="Calibri"/>
                <w:szCs w:val="22"/>
              </w:rPr>
              <w:t>reserves</w:t>
            </w:r>
            <w:r w:rsidR="000C72AC">
              <w:rPr>
                <w:rFonts w:ascii="Calibri" w:hAnsi="Calibri"/>
                <w:szCs w:val="22"/>
              </w:rPr>
              <w:t xml:space="preserve"> and green spaces. In addition to practical reserve work the role will also invoice </w:t>
            </w:r>
            <w:r w:rsidRPr="007C77CF">
              <w:rPr>
                <w:rFonts w:ascii="Calibri" w:hAnsi="Calibri"/>
                <w:szCs w:val="22"/>
              </w:rPr>
              <w:t>wildlife surveys, access improvements,</w:t>
            </w:r>
            <w:r w:rsidR="000C72AC">
              <w:rPr>
                <w:rFonts w:ascii="Calibri" w:hAnsi="Calibri"/>
                <w:szCs w:val="22"/>
              </w:rPr>
              <w:t xml:space="preserve"> general estate work,</w:t>
            </w:r>
            <w:r w:rsidRPr="007C77CF">
              <w:rPr>
                <w:rFonts w:ascii="Calibri" w:hAnsi="Calibri"/>
                <w:szCs w:val="22"/>
              </w:rPr>
              <w:t xml:space="preserve"> leading groups of volunteers, and working with educational establishments and members of the public to deliver a range of events and </w:t>
            </w:r>
            <w:r w:rsidR="000C72AC" w:rsidRPr="007C77CF">
              <w:rPr>
                <w:rFonts w:ascii="Calibri" w:hAnsi="Calibri"/>
                <w:szCs w:val="22"/>
              </w:rPr>
              <w:t>activities.</w:t>
            </w:r>
            <w:r w:rsidRPr="007C77CF">
              <w:rPr>
                <w:rFonts w:ascii="Calibri" w:hAnsi="Calibri"/>
                <w:szCs w:val="22"/>
              </w:rPr>
              <w:t xml:space="preserve"> </w:t>
            </w:r>
          </w:p>
          <w:p w14:paraId="16D5054E" w14:textId="2F52A883" w:rsidR="00BF1B2C" w:rsidRPr="00091665" w:rsidRDefault="005B3E2B" w:rsidP="000C72AC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5B3E2B">
              <w:rPr>
                <w:rFonts w:ascii="Calibri" w:hAnsi="Calibri"/>
                <w:szCs w:val="22"/>
              </w:rPr>
              <w:t xml:space="preserve">The post holder will be a dynamic, outgoing individual with proven experience of habitat management and community engagement, and an excellent communicator with good interpersonal skills, able to establish a rapport with a wide range of people.   </w:t>
            </w:r>
          </w:p>
        </w:tc>
      </w:tr>
      <w:tr w:rsidR="002D747C" w:rsidRPr="00091665" w14:paraId="28A14061" w14:textId="77777777" w:rsidTr="006E62E5">
        <w:tc>
          <w:tcPr>
            <w:tcW w:w="9924" w:type="dxa"/>
            <w:gridSpan w:val="2"/>
          </w:tcPr>
          <w:p w14:paraId="7FE25343" w14:textId="77777777" w:rsidR="002D747C" w:rsidRPr="00091665" w:rsidRDefault="002D747C" w:rsidP="005C07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Summary of Main Responsibilities</w:t>
            </w:r>
          </w:p>
        </w:tc>
      </w:tr>
      <w:tr w:rsidR="002D747C" w:rsidRPr="00091665" w14:paraId="3625D83C" w14:textId="77777777" w:rsidTr="006E62E5">
        <w:tc>
          <w:tcPr>
            <w:tcW w:w="992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6F0F9C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>Programme Delivery</w:t>
            </w:r>
          </w:p>
          <w:p w14:paraId="3060D5E5" w14:textId="171885AC" w:rsid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>Carry out practical habitat management work according to organisational work plans and site management plans.</w:t>
            </w:r>
          </w:p>
          <w:p w14:paraId="22CCE1BE" w14:textId="45E4053F" w:rsidR="000C72AC" w:rsidRPr="007C77CF" w:rsidRDefault="000C72AC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0C72AC">
              <w:rPr>
                <w:rFonts w:ascii="Calibri" w:hAnsi="Calibri"/>
                <w:szCs w:val="22"/>
              </w:rPr>
              <w:t>Support the development and delivery of a variety of public events and educational sessions around biodiversity and the environment, to engage a broad range of people, including those who are disabled, socially excluded, unemployed or otherwise disadvantaged.</w:t>
            </w:r>
          </w:p>
          <w:p w14:paraId="0DFA6DEA" w14:textId="77777777" w:rsidR="007C77CF" w:rsidRP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 xml:space="preserve">Carry out access improvements to reserves such as footpath improvements, installation of gates and signage, and supporting with designing and installing interpretation. </w:t>
            </w:r>
          </w:p>
          <w:p w14:paraId="5B575491" w14:textId="2C5D00DE" w:rsidR="007C77CF" w:rsidRP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 xml:space="preserve">Recruit, </w:t>
            </w:r>
            <w:proofErr w:type="gramStart"/>
            <w:r w:rsidRPr="007C77CF">
              <w:rPr>
                <w:rFonts w:ascii="Calibri" w:hAnsi="Calibri"/>
                <w:szCs w:val="22"/>
              </w:rPr>
              <w:t>coordinate</w:t>
            </w:r>
            <w:proofErr w:type="gramEnd"/>
            <w:r w:rsidRPr="007C77CF">
              <w:rPr>
                <w:rFonts w:ascii="Calibri" w:hAnsi="Calibri"/>
                <w:szCs w:val="22"/>
              </w:rPr>
              <w:t xml:space="preserve"> and lead volunteering sessions in practical land management. Take responsibility for the health and safety of volunteers and ensure safe working practices are </w:t>
            </w:r>
            <w:proofErr w:type="gramStart"/>
            <w:r w:rsidRPr="007C77CF">
              <w:rPr>
                <w:rFonts w:ascii="Calibri" w:hAnsi="Calibri"/>
                <w:szCs w:val="22"/>
              </w:rPr>
              <w:t>adhered to at all times</w:t>
            </w:r>
            <w:proofErr w:type="gramEnd"/>
            <w:r w:rsidRPr="007C77CF">
              <w:rPr>
                <w:rFonts w:ascii="Calibri" w:hAnsi="Calibri"/>
                <w:szCs w:val="22"/>
              </w:rPr>
              <w:t>. Demonstrate and train volunteers in the correct use of tools/equipment and safe working procedures.</w:t>
            </w:r>
          </w:p>
          <w:p w14:paraId="40541F1C" w14:textId="4F44BA34" w:rsidR="007C77CF" w:rsidRPr="007C77CF" w:rsidRDefault="000C72AC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Support the d</w:t>
            </w:r>
            <w:r w:rsidR="007C77CF" w:rsidRPr="007C77CF">
              <w:rPr>
                <w:rFonts w:ascii="Calibri" w:hAnsi="Calibri"/>
                <w:szCs w:val="22"/>
              </w:rPr>
              <w:t>eliver</w:t>
            </w:r>
            <w:r>
              <w:rPr>
                <w:rFonts w:ascii="Calibri" w:hAnsi="Calibri"/>
                <w:szCs w:val="22"/>
              </w:rPr>
              <w:t>y of</w:t>
            </w:r>
            <w:r w:rsidR="007C77CF" w:rsidRPr="007C77CF">
              <w:rPr>
                <w:rFonts w:ascii="Calibri" w:hAnsi="Calibri"/>
                <w:szCs w:val="22"/>
              </w:rPr>
              <w:t xml:space="preserve"> practical based training linked to the attainment of accredited environmental </w:t>
            </w:r>
            <w:proofErr w:type="gramStart"/>
            <w:r w:rsidR="007C77CF" w:rsidRPr="007C77CF">
              <w:rPr>
                <w:rFonts w:ascii="Calibri" w:hAnsi="Calibri"/>
                <w:szCs w:val="22"/>
              </w:rPr>
              <w:t>qualifications, and</w:t>
            </w:r>
            <w:proofErr w:type="gramEnd"/>
            <w:r w:rsidR="007C77CF" w:rsidRPr="007C77CF">
              <w:rPr>
                <w:rFonts w:ascii="Calibri" w:hAnsi="Calibri"/>
                <w:szCs w:val="22"/>
              </w:rPr>
              <w:t xml:space="preserve"> collect evidence to support records of learning and achievement </w:t>
            </w:r>
            <w:r w:rsidR="007C77CF" w:rsidRPr="007C77CF">
              <w:rPr>
                <w:rFonts w:ascii="Calibri" w:hAnsi="Calibri"/>
                <w:szCs w:val="22"/>
              </w:rPr>
              <w:lastRenderedPageBreak/>
              <w:t>of volunteers accordingly for awarding bodies.</w:t>
            </w:r>
          </w:p>
          <w:p w14:paraId="763A463E" w14:textId="77777777" w:rsidR="007C77CF" w:rsidRP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 xml:space="preserve">Maintain accurate and up to date monitoring and evaluation records in line with project requirements. </w:t>
            </w:r>
          </w:p>
          <w:p w14:paraId="34A5A6E5" w14:textId="77777777" w:rsidR="007C77CF" w:rsidRP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>Participate in wildlife and species recording especially great crested newt surveys. This involves working some unsociable hours during the survey season.</w:t>
            </w:r>
          </w:p>
          <w:p w14:paraId="52006819" w14:textId="77777777" w:rsidR="007C77CF" w:rsidRP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 xml:space="preserve">Develop and maintain positive relationships with stakeholders, </w:t>
            </w:r>
            <w:proofErr w:type="gramStart"/>
            <w:r w:rsidRPr="007C77CF">
              <w:rPr>
                <w:rFonts w:ascii="Calibri" w:hAnsi="Calibri"/>
                <w:szCs w:val="22"/>
              </w:rPr>
              <w:t>communities</w:t>
            </w:r>
            <w:proofErr w:type="gramEnd"/>
            <w:r w:rsidRPr="007C77CF">
              <w:rPr>
                <w:rFonts w:ascii="Calibri" w:hAnsi="Calibri"/>
                <w:szCs w:val="22"/>
              </w:rPr>
              <w:t xml:space="preserve"> and participants.</w:t>
            </w:r>
          </w:p>
          <w:p w14:paraId="3F09DDE4" w14:textId="74A656CE" w:rsidR="007C77CF" w:rsidRDefault="007C77CF" w:rsidP="007C77CF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7C77CF">
              <w:rPr>
                <w:rFonts w:ascii="Calibri" w:hAnsi="Calibri"/>
                <w:szCs w:val="22"/>
              </w:rPr>
              <w:t>Be responsible for vehicles, tools, equipment, storage, carrying out routine checks and maintenance as applicable.</w:t>
            </w:r>
          </w:p>
          <w:p w14:paraId="015510DE" w14:textId="68B2D072" w:rsidR="00FC32E5" w:rsidRDefault="007C477B" w:rsidP="005C075A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</w:t>
            </w:r>
            <w:r w:rsidR="00FC32E5">
              <w:rPr>
                <w:rFonts w:ascii="Calibri" w:hAnsi="Calibri"/>
                <w:szCs w:val="22"/>
              </w:rPr>
              <w:t>upport</w:t>
            </w:r>
            <w:r>
              <w:rPr>
                <w:rFonts w:ascii="Calibri" w:hAnsi="Calibri"/>
                <w:szCs w:val="22"/>
              </w:rPr>
              <w:t xml:space="preserve"> and contribute to</w:t>
            </w:r>
            <w:r w:rsidR="00FC32E5">
              <w:rPr>
                <w:rFonts w:ascii="Calibri" w:hAnsi="Calibri"/>
                <w:szCs w:val="22"/>
              </w:rPr>
              <w:t xml:space="preserve"> the marketing and promotion of the project</w:t>
            </w:r>
            <w:r w:rsidR="00A96F3D">
              <w:rPr>
                <w:rFonts w:ascii="Calibri" w:hAnsi="Calibri"/>
                <w:szCs w:val="22"/>
              </w:rPr>
              <w:t>s in line with the intended outcomes.</w:t>
            </w:r>
          </w:p>
          <w:p w14:paraId="1F73B534" w14:textId="4BFD1936" w:rsidR="00A96F3D" w:rsidRPr="00A96F3D" w:rsidRDefault="00A96F3D" w:rsidP="00A96F3D">
            <w:pPr>
              <w:spacing w:before="120" w:after="120" w:line="276" w:lineRule="auto"/>
              <w:rPr>
                <w:rFonts w:ascii="Calibri" w:hAnsi="Calibri"/>
                <w:szCs w:val="22"/>
              </w:rPr>
            </w:pPr>
            <w:r w:rsidRPr="00A96F3D">
              <w:rPr>
                <w:rFonts w:ascii="Calibri" w:hAnsi="Calibri"/>
                <w:szCs w:val="22"/>
              </w:rPr>
              <w:t xml:space="preserve">Ensure projects are appropriately planned, monitored, delivered on time, to budget and to the highest quality (including completion of risk assessments, agreeing work programmes, ordering materials and project evaluation). </w:t>
            </w:r>
          </w:p>
          <w:p w14:paraId="06CF0D7D" w14:textId="77777777" w:rsidR="005C075A" w:rsidRPr="005C075A" w:rsidRDefault="005C075A" w:rsidP="005C075A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462" w:hanging="7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 xml:space="preserve">Business Development </w:t>
            </w:r>
          </w:p>
          <w:p w14:paraId="50452E1B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Generate ideas and assist with putting together necessary documentation and gathering evidence in support of funding bids for projects and programmes as required.</w:t>
            </w:r>
          </w:p>
          <w:p w14:paraId="5CC4CA07" w14:textId="0385E146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 xml:space="preserve">People Management </w:t>
            </w:r>
          </w:p>
          <w:p w14:paraId="04875BDE" w14:textId="77777777" w:rsidR="005C075A" w:rsidRPr="005C075A" w:rsidRDefault="005C075A" w:rsidP="005C075A">
            <w:pPr>
              <w:spacing w:before="120" w:after="120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 xml:space="preserve">Induct, train, supervise and support assistants, trainees, </w:t>
            </w:r>
            <w:proofErr w:type="gramStart"/>
            <w:r w:rsidRPr="005C075A">
              <w:rPr>
                <w:rFonts w:ascii="Calibri" w:hAnsi="Calibri"/>
                <w:szCs w:val="22"/>
              </w:rPr>
              <w:t>volunteers</w:t>
            </w:r>
            <w:proofErr w:type="gramEnd"/>
            <w:r w:rsidRPr="005C075A">
              <w:rPr>
                <w:rFonts w:ascii="Calibri" w:hAnsi="Calibri"/>
                <w:szCs w:val="22"/>
              </w:rPr>
              <w:t xml:space="preserve"> and work placements in the delivery of projects and activities, providing and documenting 1:1 support and supervision sessions.</w:t>
            </w:r>
          </w:p>
          <w:p w14:paraId="2F1E4765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>Financial Management</w:t>
            </w:r>
          </w:p>
          <w:p w14:paraId="37A5AA3C" w14:textId="77777777" w:rsidR="005C075A" w:rsidRPr="005C075A" w:rsidRDefault="005C075A" w:rsidP="005C075A">
            <w:pPr>
              <w:spacing w:before="120" w:after="120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 xml:space="preserve">Obtain quotes, handle petty </w:t>
            </w:r>
            <w:proofErr w:type="gramStart"/>
            <w:r w:rsidRPr="005C075A">
              <w:rPr>
                <w:rFonts w:ascii="Calibri" w:hAnsi="Calibri"/>
                <w:szCs w:val="22"/>
              </w:rPr>
              <w:t>cash</w:t>
            </w:r>
            <w:proofErr w:type="gramEnd"/>
            <w:r w:rsidRPr="005C075A">
              <w:rPr>
                <w:rFonts w:ascii="Calibri" w:hAnsi="Calibri"/>
                <w:szCs w:val="22"/>
              </w:rPr>
              <w:t xml:space="preserve"> and order project materials and services as directed within allocated budgets ensuring correct expenditure.</w:t>
            </w:r>
          </w:p>
          <w:p w14:paraId="0439E369" w14:textId="77777777" w:rsidR="005C075A" w:rsidRPr="005C075A" w:rsidRDefault="005C075A" w:rsidP="005C075A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462" w:hanging="7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 xml:space="preserve">Administration </w:t>
            </w:r>
          </w:p>
          <w:p w14:paraId="3BD5E1FA" w14:textId="77777777" w:rsidR="005C075A" w:rsidRPr="005C075A" w:rsidRDefault="005C075A" w:rsidP="005C075A">
            <w:pPr>
              <w:spacing w:before="120" w:after="120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Prioritise workload and show initiative to ensure deadlines are met and tasks are carried out effectively.</w:t>
            </w:r>
          </w:p>
          <w:p w14:paraId="329D5D7E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>Marketing &amp; Communication</w:t>
            </w:r>
          </w:p>
          <w:p w14:paraId="5A188822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Attend and contribute to project and team meetings as required.</w:t>
            </w:r>
          </w:p>
          <w:p w14:paraId="6E0D0601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Represent the Trust professionally, to internal and external contacts as requiring assisting with the promotion of projects and the broader activities of the Trust.</w:t>
            </w:r>
          </w:p>
          <w:p w14:paraId="5D5B484A" w14:textId="77777777" w:rsidR="005C075A" w:rsidRPr="005C075A" w:rsidRDefault="005C075A" w:rsidP="005C075A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462" w:hanging="720"/>
              <w:jc w:val="both"/>
              <w:rPr>
                <w:rFonts w:ascii="Calibri" w:hAnsi="Calibri"/>
                <w:b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 xml:space="preserve">Performance Monitoring &amp; Reporting </w:t>
            </w:r>
          </w:p>
          <w:p w14:paraId="11F12ED4" w14:textId="77777777" w:rsidR="005C075A" w:rsidRPr="005C075A" w:rsidRDefault="005C075A" w:rsidP="005C075A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 xml:space="preserve">Ensure all performance measures are accurately recorded, </w:t>
            </w:r>
            <w:proofErr w:type="gramStart"/>
            <w:r w:rsidRPr="005C075A">
              <w:rPr>
                <w:rFonts w:ascii="Calibri" w:hAnsi="Calibri"/>
                <w:szCs w:val="22"/>
              </w:rPr>
              <w:t>evidenced</w:t>
            </w:r>
            <w:proofErr w:type="gramEnd"/>
            <w:r w:rsidRPr="005C075A">
              <w:rPr>
                <w:rFonts w:ascii="Calibri" w:hAnsi="Calibri"/>
                <w:szCs w:val="22"/>
              </w:rPr>
              <w:t xml:space="preserve"> and submitted to set deadlines.</w:t>
            </w:r>
          </w:p>
          <w:p w14:paraId="0D8C90E0" w14:textId="77777777" w:rsidR="005C075A" w:rsidRPr="005C075A" w:rsidRDefault="005C075A" w:rsidP="005C075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Ensure Trust evaluation form/s have been completed at every opportunity possible and submitted to the Business Development team on a regular basis.</w:t>
            </w:r>
          </w:p>
          <w:p w14:paraId="36141A96" w14:textId="77777777" w:rsidR="005C075A" w:rsidRPr="005C075A" w:rsidRDefault="005C075A" w:rsidP="005C075A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1" w:hanging="720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b/>
                <w:szCs w:val="22"/>
              </w:rPr>
              <w:t>Other Duties</w:t>
            </w:r>
            <w:r w:rsidRPr="005C075A">
              <w:rPr>
                <w:rFonts w:ascii="Calibri" w:hAnsi="Calibri"/>
                <w:szCs w:val="22"/>
              </w:rPr>
              <w:t xml:space="preserve"> </w:t>
            </w:r>
          </w:p>
          <w:p w14:paraId="3C4CCDAD" w14:textId="77777777" w:rsidR="005C075A" w:rsidRPr="005C075A" w:rsidRDefault="005C075A" w:rsidP="005C075A">
            <w:pPr>
              <w:spacing w:before="120" w:after="120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Ensure compliance with the Trust’s Health &amp; Safety Policy and other established policies and procedures, preparing risk assessment and good health and safety management for activities.</w:t>
            </w:r>
          </w:p>
          <w:p w14:paraId="35E88FE6" w14:textId="77777777" w:rsidR="005C075A" w:rsidRPr="005C075A" w:rsidRDefault="005C075A" w:rsidP="005C075A">
            <w:pPr>
              <w:spacing w:before="120" w:after="120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lastRenderedPageBreak/>
              <w:t>Be responsible for any equipment used including cleaning and maintenance.</w:t>
            </w:r>
          </w:p>
          <w:p w14:paraId="3580DF41" w14:textId="77777777" w:rsidR="005C075A" w:rsidRPr="005C075A" w:rsidRDefault="005C075A" w:rsidP="005C075A">
            <w:pPr>
              <w:spacing w:before="120" w:after="120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Any other reasonable duties as may be requested by your line manager.</w:t>
            </w:r>
          </w:p>
          <w:p w14:paraId="4D2F99A3" w14:textId="549205AF" w:rsidR="00BF1B2C" w:rsidRPr="004C07F1" w:rsidRDefault="005C075A" w:rsidP="005C075A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5C075A">
              <w:rPr>
                <w:rFonts w:ascii="Calibri" w:hAnsi="Calibri"/>
                <w:szCs w:val="22"/>
              </w:rPr>
              <w:t>The attached list is not an exhaustive list of duties as the role may change from time to time to meet the requirements and objectives of the team.</w:t>
            </w:r>
          </w:p>
        </w:tc>
      </w:tr>
    </w:tbl>
    <w:p w14:paraId="5BB20913" w14:textId="77777777" w:rsidR="005C075A" w:rsidRDefault="005C075A">
      <w:r>
        <w:lastRenderedPageBreak/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D747C" w:rsidRPr="00091665" w14:paraId="496F9171" w14:textId="77777777" w:rsidTr="006E62E5">
        <w:tc>
          <w:tcPr>
            <w:tcW w:w="9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53D5A" w14:textId="421FDEC5" w:rsidR="002D747C" w:rsidRPr="00091665" w:rsidRDefault="002D747C" w:rsidP="005C07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lastRenderedPageBreak/>
              <w:br w:type="page"/>
            </w:r>
            <w:r w:rsidRPr="00091665">
              <w:rPr>
                <w:rFonts w:ascii="Calibri" w:hAnsi="Calibri" w:cs="Calibri"/>
                <w:b/>
                <w:bCs/>
                <w:sz w:val="28"/>
              </w:rPr>
              <w:t>Person Specification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529"/>
        <w:gridCol w:w="2551"/>
      </w:tblGrid>
      <w:tr w:rsidR="00C55D31" w:rsidRPr="00091665" w14:paraId="2E749DBD" w14:textId="77777777" w:rsidTr="005C075A">
        <w:trPr>
          <w:trHeight w:val="400"/>
        </w:trPr>
        <w:tc>
          <w:tcPr>
            <w:tcW w:w="2127" w:type="dxa"/>
          </w:tcPr>
          <w:p w14:paraId="582B7D88" w14:textId="77777777" w:rsidR="00C55D31" w:rsidRPr="00091665" w:rsidRDefault="00C55D31" w:rsidP="00737E02">
            <w:pPr>
              <w:tabs>
                <w:tab w:val="left" w:pos="2268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29" w:type="dxa"/>
          </w:tcPr>
          <w:p w14:paraId="177BB050" w14:textId="77777777" w:rsidR="00C55D31" w:rsidRPr="00091665" w:rsidRDefault="00C55D31" w:rsidP="00D4162B">
            <w:pPr>
              <w:tabs>
                <w:tab w:val="left" w:pos="226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</w:rPr>
              <w:t>Essential</w:t>
            </w:r>
          </w:p>
        </w:tc>
        <w:tc>
          <w:tcPr>
            <w:tcW w:w="2551" w:type="dxa"/>
          </w:tcPr>
          <w:p w14:paraId="7F27A1BC" w14:textId="77777777" w:rsidR="00C55D31" w:rsidRPr="00091665" w:rsidRDefault="00C55D31" w:rsidP="00D4162B">
            <w:pPr>
              <w:tabs>
                <w:tab w:val="left" w:pos="226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</w:rPr>
              <w:t>Desirable</w:t>
            </w:r>
          </w:p>
        </w:tc>
      </w:tr>
      <w:tr w:rsidR="002D747C" w:rsidRPr="00091665" w14:paraId="676186EE" w14:textId="77777777" w:rsidTr="005C075A">
        <w:tc>
          <w:tcPr>
            <w:tcW w:w="2127" w:type="dxa"/>
          </w:tcPr>
          <w:p w14:paraId="4AD419A0" w14:textId="77777777" w:rsidR="002D747C" w:rsidRPr="00091665" w:rsidRDefault="002D747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Knowledge &amp; Experience</w:t>
            </w:r>
          </w:p>
          <w:p w14:paraId="45E7F148" w14:textId="77777777" w:rsidR="002D747C" w:rsidRPr="00091665" w:rsidRDefault="002D747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4B4C2F43" w14:textId="2D4B760F" w:rsidR="003E6B9E" w:rsidRPr="003E6B9E" w:rsidRDefault="003E6B9E" w:rsidP="000C72A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3E6B9E">
              <w:rPr>
                <w:rFonts w:ascii="Calibri" w:hAnsi="Calibri"/>
                <w:sz w:val="22"/>
                <w:szCs w:val="22"/>
              </w:rPr>
              <w:t>Excellent knowledge of biodiversity, environmental and practical skills.</w:t>
            </w:r>
          </w:p>
          <w:p w14:paraId="0AE344C2" w14:textId="631582EA" w:rsidR="005B3E2B" w:rsidRPr="000C72AC" w:rsidRDefault="005B3E2B" w:rsidP="000C72A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C72AC">
              <w:rPr>
                <w:rFonts w:ascii="Calibri" w:hAnsi="Calibri"/>
                <w:sz w:val="22"/>
                <w:szCs w:val="22"/>
              </w:rPr>
              <w:t>Some practical experience in a similar role</w:t>
            </w:r>
            <w:r w:rsidR="000C72AC" w:rsidRPr="000C72AC">
              <w:rPr>
                <w:rFonts w:ascii="Calibri" w:hAnsi="Calibri"/>
                <w:sz w:val="22"/>
                <w:szCs w:val="22"/>
              </w:rPr>
              <w:t>.</w:t>
            </w:r>
          </w:p>
          <w:p w14:paraId="4BD17EF9" w14:textId="77777777" w:rsidR="005B3E2B" w:rsidRPr="005B3E2B" w:rsidRDefault="005B3E2B" w:rsidP="005B3E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A working knowledge of and ability to carry out a wide range of practical environmental improvement and conservation tasks.</w:t>
            </w:r>
          </w:p>
          <w:p w14:paraId="12B61306" w14:textId="77777777" w:rsidR="005C075A" w:rsidRDefault="005C075A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AF5F55">
              <w:rPr>
                <w:rFonts w:ascii="Calibri" w:hAnsi="Calibri"/>
                <w:sz w:val="22"/>
                <w:szCs w:val="22"/>
              </w:rPr>
              <w:t xml:space="preserve">xperience of planning and delivering community </w:t>
            </w:r>
            <w:r>
              <w:rPr>
                <w:rFonts w:ascii="Calibri" w:hAnsi="Calibri"/>
                <w:sz w:val="22"/>
                <w:szCs w:val="22"/>
              </w:rPr>
              <w:t xml:space="preserve">based </w:t>
            </w:r>
            <w:r w:rsidRPr="00AF5F55">
              <w:rPr>
                <w:rFonts w:ascii="Calibri" w:hAnsi="Calibri"/>
                <w:sz w:val="22"/>
                <w:szCs w:val="22"/>
              </w:rPr>
              <w:t>and/or enviro</w:t>
            </w:r>
            <w:r>
              <w:rPr>
                <w:rFonts w:ascii="Calibri" w:hAnsi="Calibri"/>
                <w:sz w:val="22"/>
                <w:szCs w:val="22"/>
              </w:rPr>
              <w:t>nmental projects and activities.</w:t>
            </w:r>
          </w:p>
          <w:p w14:paraId="40B99CD2" w14:textId="7048F545" w:rsidR="005C075A" w:rsidRDefault="005C075A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 xml:space="preserve">A working knowledge of </w:t>
            </w:r>
            <w:r>
              <w:rPr>
                <w:rFonts w:ascii="Calibri" w:hAnsi="Calibri"/>
                <w:sz w:val="22"/>
                <w:szCs w:val="22"/>
              </w:rPr>
              <w:t xml:space="preserve">and the ability to carry out, train and supervise others on a wide range of </w:t>
            </w:r>
            <w:r w:rsidRPr="00AF5F55">
              <w:rPr>
                <w:rFonts w:ascii="Calibri" w:hAnsi="Calibri"/>
                <w:sz w:val="22"/>
                <w:szCs w:val="22"/>
              </w:rPr>
              <w:t xml:space="preserve">practical environmental improvement </w:t>
            </w:r>
            <w:r>
              <w:rPr>
                <w:rFonts w:ascii="Calibri" w:hAnsi="Calibri"/>
                <w:sz w:val="22"/>
                <w:szCs w:val="22"/>
              </w:rPr>
              <w:t>and</w:t>
            </w:r>
            <w:r w:rsidR="00281703">
              <w:rPr>
                <w:rFonts w:ascii="Calibri" w:hAnsi="Calibri"/>
                <w:sz w:val="22"/>
                <w:szCs w:val="22"/>
              </w:rPr>
              <w:t xml:space="preserve"> conservation tasks</w:t>
            </w:r>
            <w:r w:rsidRPr="000D5FA9">
              <w:rPr>
                <w:rFonts w:ascii="Calibri" w:hAnsi="Calibri"/>
                <w:sz w:val="22"/>
                <w:szCs w:val="22"/>
              </w:rPr>
              <w:t>.</w:t>
            </w:r>
          </w:p>
          <w:p w14:paraId="39F65160" w14:textId="258E804C" w:rsidR="007A1D0F" w:rsidRDefault="007A1D0F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carrying out wildlife surveys and monitoring.</w:t>
            </w:r>
          </w:p>
          <w:p w14:paraId="1BABB4FD" w14:textId="1EFFD158" w:rsidR="00281703" w:rsidRDefault="00281703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with volunteers and community groups.</w:t>
            </w:r>
          </w:p>
          <w:p w14:paraId="2BC1F823" w14:textId="33AE1A23" w:rsidR="005C075A" w:rsidRPr="000D5FA9" w:rsidRDefault="005C075A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D5FA9">
              <w:rPr>
                <w:rFonts w:ascii="Calibri" w:hAnsi="Calibri"/>
                <w:sz w:val="22"/>
                <w:szCs w:val="22"/>
              </w:rPr>
              <w:t xml:space="preserve">Experience of </w:t>
            </w:r>
            <w:r>
              <w:rPr>
                <w:rFonts w:ascii="Calibri" w:hAnsi="Calibri"/>
                <w:sz w:val="22"/>
                <w:szCs w:val="22"/>
              </w:rPr>
              <w:t>delivering and evidencing practical based learning programmes.</w:t>
            </w:r>
          </w:p>
          <w:p w14:paraId="4B591401" w14:textId="77777777" w:rsidR="005C075A" w:rsidRPr="00AF5F55" w:rsidRDefault="005C075A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Excellent IT Skills.</w:t>
            </w:r>
          </w:p>
          <w:p w14:paraId="6E202F0B" w14:textId="093FC229" w:rsidR="002D747C" w:rsidRPr="005C075A" w:rsidRDefault="005C075A" w:rsidP="005B3E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Understanding of health &amp; safety and its application in work practices.</w:t>
            </w:r>
          </w:p>
        </w:tc>
        <w:tc>
          <w:tcPr>
            <w:tcW w:w="2551" w:type="dxa"/>
            <w:shd w:val="clear" w:color="auto" w:fill="FFFFFF" w:themeFill="background1"/>
          </w:tcPr>
          <w:p w14:paraId="743AE2F7" w14:textId="77777777" w:rsidR="000C72AC" w:rsidRPr="000C72AC" w:rsidRDefault="000C72AC" w:rsidP="000C72A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C72AC">
              <w:rPr>
                <w:rFonts w:ascii="Calibri" w:hAnsi="Calibri"/>
                <w:sz w:val="22"/>
                <w:szCs w:val="22"/>
              </w:rPr>
              <w:t>Knowledge of great crested newts and other UK amphibian species.</w:t>
            </w:r>
          </w:p>
          <w:p w14:paraId="309827D3" w14:textId="4561D1E9" w:rsidR="00700CEE" w:rsidRPr="005B3E2B" w:rsidRDefault="00700CEE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Experience of Amphibian Conservation work.</w:t>
            </w:r>
          </w:p>
          <w:p w14:paraId="0796BEBE" w14:textId="35B9B66C" w:rsidR="005C075A" w:rsidRPr="005B3E2B" w:rsidRDefault="005C075A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IOSH Working Safely</w:t>
            </w:r>
          </w:p>
          <w:p w14:paraId="3819C9BD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 xml:space="preserve">Strimming &amp; </w:t>
            </w:r>
            <w:proofErr w:type="spellStart"/>
            <w:r w:rsidRPr="005B3E2B">
              <w:rPr>
                <w:rFonts w:ascii="Calibri" w:hAnsi="Calibri"/>
                <w:sz w:val="22"/>
                <w:szCs w:val="22"/>
              </w:rPr>
              <w:t>brushcutting</w:t>
            </w:r>
            <w:proofErr w:type="spellEnd"/>
            <w:r w:rsidRPr="005B3E2B">
              <w:rPr>
                <w:rFonts w:ascii="Calibri" w:hAnsi="Calibri"/>
                <w:sz w:val="22"/>
                <w:szCs w:val="22"/>
              </w:rPr>
              <w:t xml:space="preserve"> qualification</w:t>
            </w:r>
          </w:p>
          <w:p w14:paraId="505D3938" w14:textId="77777777" w:rsidR="005B3E2B" w:rsidRPr="005B3E2B" w:rsidRDefault="005B3E2B" w:rsidP="005B3E2B">
            <w:pPr>
              <w:ind w:left="319"/>
              <w:rPr>
                <w:rFonts w:ascii="Calibri" w:hAnsi="Calibri"/>
                <w:sz w:val="22"/>
                <w:szCs w:val="22"/>
              </w:rPr>
            </w:pPr>
          </w:p>
          <w:p w14:paraId="2368F6DB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Chainsaw qualification</w:t>
            </w:r>
          </w:p>
          <w:p w14:paraId="0CD2FD6A" w14:textId="77777777" w:rsidR="005B3E2B" w:rsidRPr="005B3E2B" w:rsidRDefault="005B3E2B" w:rsidP="005B3E2B">
            <w:pPr>
              <w:ind w:left="319"/>
              <w:rPr>
                <w:rFonts w:ascii="Calibri" w:hAnsi="Calibri"/>
                <w:sz w:val="22"/>
                <w:szCs w:val="22"/>
              </w:rPr>
            </w:pPr>
          </w:p>
          <w:p w14:paraId="1550746C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First Aid qualification</w:t>
            </w:r>
          </w:p>
          <w:p w14:paraId="4A8F0D74" w14:textId="77777777" w:rsidR="005B3E2B" w:rsidRPr="005B3E2B" w:rsidRDefault="005B3E2B" w:rsidP="005B3E2B">
            <w:pPr>
              <w:ind w:left="319"/>
              <w:rPr>
                <w:rFonts w:ascii="Calibri" w:hAnsi="Calibri"/>
                <w:sz w:val="22"/>
                <w:szCs w:val="22"/>
              </w:rPr>
            </w:pPr>
          </w:p>
          <w:p w14:paraId="6D03FA26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Pesticide qualification – ideally PA1 and PA6aW</w:t>
            </w:r>
          </w:p>
          <w:p w14:paraId="4CA069EE" w14:textId="77777777" w:rsidR="005B3E2B" w:rsidRPr="005B3E2B" w:rsidRDefault="005B3E2B" w:rsidP="005B3E2B">
            <w:pPr>
              <w:ind w:left="319"/>
              <w:rPr>
                <w:rFonts w:ascii="Calibri" w:hAnsi="Calibri"/>
                <w:sz w:val="22"/>
                <w:szCs w:val="22"/>
              </w:rPr>
            </w:pPr>
          </w:p>
          <w:p w14:paraId="410CBF7B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Experience of GIS</w:t>
            </w:r>
          </w:p>
          <w:p w14:paraId="211A9A5E" w14:textId="77777777" w:rsidR="005B3E2B" w:rsidRPr="005B3E2B" w:rsidRDefault="005B3E2B" w:rsidP="005B3E2B">
            <w:pPr>
              <w:ind w:left="319"/>
              <w:rPr>
                <w:rFonts w:ascii="Calibri" w:hAnsi="Calibri"/>
                <w:sz w:val="22"/>
                <w:szCs w:val="22"/>
              </w:rPr>
            </w:pPr>
          </w:p>
          <w:p w14:paraId="14A0C2F8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 xml:space="preserve">Experience of delivering formal </w:t>
            </w:r>
            <w:proofErr w:type="gramStart"/>
            <w:r w:rsidRPr="005B3E2B">
              <w:rPr>
                <w:rFonts w:ascii="Calibri" w:hAnsi="Calibri"/>
                <w:sz w:val="22"/>
                <w:szCs w:val="22"/>
              </w:rPr>
              <w:t>training</w:t>
            </w:r>
            <w:proofErr w:type="gramEnd"/>
          </w:p>
          <w:p w14:paraId="76646E1F" w14:textId="77777777" w:rsidR="005B3E2B" w:rsidRPr="005B3E2B" w:rsidRDefault="005B3E2B" w:rsidP="005B3E2B">
            <w:pPr>
              <w:ind w:left="319"/>
              <w:rPr>
                <w:rFonts w:ascii="Calibri" w:hAnsi="Calibri"/>
                <w:sz w:val="22"/>
                <w:szCs w:val="22"/>
              </w:rPr>
            </w:pPr>
          </w:p>
          <w:p w14:paraId="05E186CA" w14:textId="77777777" w:rsidR="005B3E2B" w:rsidRPr="005B3E2B" w:rsidRDefault="005B3E2B" w:rsidP="005B3E2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 xml:space="preserve">Experience of delivering educational </w:t>
            </w:r>
            <w:proofErr w:type="gramStart"/>
            <w:r w:rsidRPr="005B3E2B">
              <w:rPr>
                <w:rFonts w:ascii="Calibri" w:hAnsi="Calibri"/>
                <w:sz w:val="22"/>
                <w:szCs w:val="22"/>
              </w:rPr>
              <w:t>sessions</w:t>
            </w:r>
            <w:proofErr w:type="gramEnd"/>
          </w:p>
          <w:p w14:paraId="63B9BBAB" w14:textId="63553A49" w:rsidR="007A1D0F" w:rsidRPr="005C075A" w:rsidRDefault="007A1D0F" w:rsidP="005B3E2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1B2C" w:rsidRPr="00091665" w14:paraId="089B5354" w14:textId="77777777" w:rsidTr="005C075A">
        <w:tc>
          <w:tcPr>
            <w:tcW w:w="2127" w:type="dxa"/>
          </w:tcPr>
          <w:p w14:paraId="23824350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 xml:space="preserve">People </w:t>
            </w:r>
          </w:p>
          <w:p w14:paraId="575D0849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619BFD7E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 xml:space="preserve">Commitment to equality and diversity. </w:t>
            </w:r>
          </w:p>
          <w:p w14:paraId="3858C3A2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b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Experience of supervising volunteers</w:t>
            </w:r>
            <w:r w:rsidRPr="00AF5F55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055F72B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Ability to motivate others.</w:t>
            </w:r>
          </w:p>
          <w:p w14:paraId="2713C983" w14:textId="64C43E63" w:rsidR="00BF1B2C" w:rsidRP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 xml:space="preserve">Ability to </w:t>
            </w:r>
            <w:r>
              <w:rPr>
                <w:rFonts w:ascii="Calibri" w:hAnsi="Calibri"/>
                <w:sz w:val="22"/>
                <w:szCs w:val="22"/>
              </w:rPr>
              <w:t xml:space="preserve">explain and train </w:t>
            </w:r>
            <w:r w:rsidR="007C477B">
              <w:rPr>
                <w:rFonts w:ascii="Calibri" w:hAnsi="Calibri"/>
                <w:sz w:val="22"/>
                <w:szCs w:val="22"/>
              </w:rPr>
              <w:t>participants 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volunteers  in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work task and duties.</w:t>
            </w:r>
          </w:p>
        </w:tc>
        <w:tc>
          <w:tcPr>
            <w:tcW w:w="2551" w:type="dxa"/>
            <w:shd w:val="clear" w:color="auto" w:fill="FFFFFF" w:themeFill="background1"/>
          </w:tcPr>
          <w:p w14:paraId="3D267D22" w14:textId="77777777" w:rsidR="00BF1B2C" w:rsidRPr="00091665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2683EC58" w14:textId="77777777" w:rsidTr="005C075A">
        <w:tc>
          <w:tcPr>
            <w:tcW w:w="2127" w:type="dxa"/>
          </w:tcPr>
          <w:p w14:paraId="49D8660D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Judgement &amp; Initiative</w:t>
            </w:r>
          </w:p>
          <w:p w14:paraId="0DCFE4D5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2CAD998E" w14:textId="77777777" w:rsid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Ability to</w:t>
            </w:r>
            <w:r>
              <w:rPr>
                <w:rFonts w:ascii="Calibri" w:hAnsi="Calibri"/>
                <w:sz w:val="22"/>
                <w:szCs w:val="22"/>
              </w:rPr>
              <w:t xml:space="preserve"> work on own initiative and </w:t>
            </w:r>
            <w:r w:rsidRPr="00AF5F55">
              <w:rPr>
                <w:rFonts w:ascii="Calibri" w:hAnsi="Calibri"/>
                <w:sz w:val="22"/>
                <w:szCs w:val="22"/>
              </w:rPr>
              <w:t>lead and work as part of a team.</w:t>
            </w:r>
          </w:p>
          <w:p w14:paraId="1AE8B5FA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 xml:space="preserve">Confident, </w:t>
            </w:r>
            <w:proofErr w:type="gramStart"/>
            <w:r w:rsidRPr="00AF5F55">
              <w:rPr>
                <w:rFonts w:ascii="Calibri" w:hAnsi="Calibri"/>
                <w:sz w:val="22"/>
                <w:szCs w:val="22"/>
              </w:rPr>
              <w:t>enthusiastic</w:t>
            </w:r>
            <w:proofErr w:type="gramEnd"/>
            <w:r w:rsidRPr="00AF5F55">
              <w:rPr>
                <w:rFonts w:ascii="Calibri" w:hAnsi="Calibri"/>
                <w:sz w:val="22"/>
                <w:szCs w:val="22"/>
              </w:rPr>
              <w:t xml:space="preserve"> and self-motivated.</w:t>
            </w:r>
          </w:p>
          <w:p w14:paraId="6C9A060B" w14:textId="77777777" w:rsid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8D4615">
              <w:rPr>
                <w:rFonts w:ascii="Calibri" w:hAnsi="Calibri"/>
                <w:sz w:val="22"/>
                <w:szCs w:val="22"/>
              </w:rPr>
              <w:t xml:space="preserve">Ability to plan and prioritise workload effectively </w:t>
            </w:r>
            <w:r>
              <w:rPr>
                <w:rFonts w:ascii="Calibri" w:hAnsi="Calibri"/>
                <w:sz w:val="22"/>
                <w:szCs w:val="22"/>
              </w:rPr>
              <w:t>to meet set deadlines.</w:t>
            </w:r>
          </w:p>
          <w:p w14:paraId="7B8A6643" w14:textId="2D633836" w:rsidR="00BF1B2C" w:rsidRP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organisational skills.</w:t>
            </w:r>
          </w:p>
        </w:tc>
        <w:tc>
          <w:tcPr>
            <w:tcW w:w="2551" w:type="dxa"/>
            <w:shd w:val="clear" w:color="auto" w:fill="FFFFFF" w:themeFill="background1"/>
          </w:tcPr>
          <w:p w14:paraId="078222F6" w14:textId="77777777" w:rsidR="00BF1B2C" w:rsidRPr="00091665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04C0391B" w14:textId="77777777" w:rsidTr="005C075A">
        <w:tc>
          <w:tcPr>
            <w:tcW w:w="2127" w:type="dxa"/>
          </w:tcPr>
          <w:p w14:paraId="2E0EAF8E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lastRenderedPageBreak/>
              <w:t>Communication</w:t>
            </w:r>
          </w:p>
          <w:p w14:paraId="0471AE49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1E971179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Excellent written and verbal communication skills.</w:t>
            </w:r>
          </w:p>
          <w:p w14:paraId="2486243A" w14:textId="77777777" w:rsid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 xml:space="preserve">Ability to </w:t>
            </w:r>
            <w:r>
              <w:rPr>
                <w:rFonts w:ascii="Calibri" w:hAnsi="Calibri"/>
                <w:sz w:val="22"/>
                <w:szCs w:val="22"/>
              </w:rPr>
              <w:t>communicate effectively with the public and volunteers.</w:t>
            </w:r>
          </w:p>
          <w:p w14:paraId="1837D5E1" w14:textId="1405F82F" w:rsidR="00BF1B2C" w:rsidRPr="005C075A" w:rsidRDefault="005C075A" w:rsidP="005B3E2B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with individuals at a variety of levels, internally and externally and in a range or organisations.</w:t>
            </w:r>
          </w:p>
        </w:tc>
        <w:tc>
          <w:tcPr>
            <w:tcW w:w="2551" w:type="dxa"/>
            <w:shd w:val="clear" w:color="auto" w:fill="FFFFFF" w:themeFill="background1"/>
          </w:tcPr>
          <w:p w14:paraId="3114C46C" w14:textId="1B4AA4C4" w:rsidR="00BF1B2C" w:rsidRPr="005B3E2B" w:rsidRDefault="005B3E2B" w:rsidP="005B3E2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B3E2B">
              <w:rPr>
                <w:rFonts w:ascii="Calibri" w:hAnsi="Calibri"/>
                <w:sz w:val="22"/>
                <w:szCs w:val="22"/>
              </w:rPr>
              <w:t>Ability to communicate through the medium of Welsh.</w:t>
            </w:r>
          </w:p>
        </w:tc>
      </w:tr>
      <w:tr w:rsidR="00BF1B2C" w:rsidRPr="00091665" w14:paraId="48EC998E" w14:textId="77777777" w:rsidTr="005C075A">
        <w:trPr>
          <w:trHeight w:val="733"/>
        </w:trPr>
        <w:tc>
          <w:tcPr>
            <w:tcW w:w="2127" w:type="dxa"/>
          </w:tcPr>
          <w:p w14:paraId="5D5B7A6D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Resources</w:t>
            </w:r>
          </w:p>
          <w:p w14:paraId="19749B97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1EC5F158" w14:textId="77777777" w:rsid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handle petty cash, obtain quotes and order project materials and services as directed.</w:t>
            </w:r>
          </w:p>
          <w:p w14:paraId="2AC87278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keep accurate project records.</w:t>
            </w:r>
          </w:p>
          <w:p w14:paraId="2981AA3A" w14:textId="3AF83402" w:rsidR="00BF1B2C" w:rsidRP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record and ensure accurate records of expenditure.</w:t>
            </w:r>
          </w:p>
        </w:tc>
        <w:tc>
          <w:tcPr>
            <w:tcW w:w="2551" w:type="dxa"/>
            <w:shd w:val="clear" w:color="auto" w:fill="FFFFFF" w:themeFill="background1"/>
          </w:tcPr>
          <w:p w14:paraId="6E6C39A6" w14:textId="77777777" w:rsidR="00BF1B2C" w:rsidRPr="00091665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0ABCCAAD" w14:textId="77777777" w:rsidTr="005C075A">
        <w:tc>
          <w:tcPr>
            <w:tcW w:w="2127" w:type="dxa"/>
          </w:tcPr>
          <w:p w14:paraId="1AD21FEA" w14:textId="01C84C89" w:rsidR="00BF1B2C" w:rsidRPr="00091665" w:rsidRDefault="00BF1B2C" w:rsidP="005C075A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Confidentiality</w:t>
            </w:r>
          </w:p>
        </w:tc>
        <w:tc>
          <w:tcPr>
            <w:tcW w:w="5529" w:type="dxa"/>
            <w:shd w:val="clear" w:color="auto" w:fill="FFFFFF" w:themeFill="background1"/>
          </w:tcPr>
          <w:p w14:paraId="4AB80E0A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Understanding of the importance of confidentiality.</w:t>
            </w:r>
          </w:p>
          <w:p w14:paraId="0A1F0BFC" w14:textId="4877FDAE" w:rsidR="00BF1B2C" w:rsidRP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Ability to maintain confidentiality as required.</w:t>
            </w:r>
          </w:p>
        </w:tc>
        <w:tc>
          <w:tcPr>
            <w:tcW w:w="2551" w:type="dxa"/>
            <w:shd w:val="clear" w:color="auto" w:fill="FFFFFF" w:themeFill="background1"/>
          </w:tcPr>
          <w:p w14:paraId="641B69F5" w14:textId="77777777" w:rsidR="00BF1B2C" w:rsidRPr="00091665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737795F6" w14:textId="77777777" w:rsidTr="005C075A">
        <w:tc>
          <w:tcPr>
            <w:tcW w:w="2127" w:type="dxa"/>
          </w:tcPr>
          <w:p w14:paraId="07B80D31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Other</w:t>
            </w:r>
          </w:p>
          <w:p w14:paraId="3ADEC913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678ECA64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Ability to demonstrate the qualities ‘Genuine, Reputable, Enterprising, Energising &amp; Needs Driven’ in line with Groundwork North Wales’ GREEN values.</w:t>
            </w:r>
          </w:p>
          <w:p w14:paraId="6BF73E89" w14:textId="77777777" w:rsidR="005C075A" w:rsidRPr="00AF5F55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Full driving licence.</w:t>
            </w:r>
          </w:p>
          <w:p w14:paraId="0FD4A131" w14:textId="2A4E2113" w:rsidR="00BF1B2C" w:rsidRPr="005C075A" w:rsidRDefault="005C075A" w:rsidP="005C075A">
            <w:pPr>
              <w:numPr>
                <w:ilvl w:val="0"/>
                <w:numId w:val="9"/>
              </w:numPr>
              <w:ind w:left="45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Appreciation and understanding of Welsh heritage and culture.</w:t>
            </w:r>
          </w:p>
        </w:tc>
        <w:tc>
          <w:tcPr>
            <w:tcW w:w="2551" w:type="dxa"/>
            <w:shd w:val="clear" w:color="auto" w:fill="FFFFFF" w:themeFill="background1"/>
          </w:tcPr>
          <w:p w14:paraId="6B388C9F" w14:textId="77777777" w:rsidR="00BF1B2C" w:rsidRPr="00091665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</w:tbl>
    <w:p w14:paraId="4DC0F547" w14:textId="77777777" w:rsidR="004D1650" w:rsidRPr="005C075A" w:rsidRDefault="004D1650" w:rsidP="005C075A">
      <w:pPr>
        <w:rPr>
          <w:sz w:val="10"/>
        </w:rPr>
      </w:pPr>
    </w:p>
    <w:sectPr w:rsidR="004D1650" w:rsidRPr="005C075A" w:rsidSect="004C07F1">
      <w:footerReference w:type="default" r:id="rId12"/>
      <w:pgSz w:w="11907" w:h="16840" w:code="9"/>
      <w:pgMar w:top="851" w:right="1440" w:bottom="1440" w:left="1440" w:header="709" w:footer="709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8ECC" w14:textId="77777777" w:rsidR="0046287E" w:rsidRDefault="0046287E">
      <w:r>
        <w:separator/>
      </w:r>
    </w:p>
  </w:endnote>
  <w:endnote w:type="continuationSeparator" w:id="0">
    <w:p w14:paraId="54306B80" w14:textId="77777777" w:rsidR="0046287E" w:rsidRDefault="004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15B7" w14:textId="77777777" w:rsidR="00773CEF" w:rsidRPr="005C075A" w:rsidRDefault="0056438B" w:rsidP="00D7241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5C075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5C075A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5C075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8360C0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5C075A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A6C8" w14:textId="77777777" w:rsidR="0046287E" w:rsidRDefault="0046287E">
      <w:r>
        <w:separator/>
      </w:r>
    </w:p>
  </w:footnote>
  <w:footnote w:type="continuationSeparator" w:id="0">
    <w:p w14:paraId="180E1440" w14:textId="77777777" w:rsidR="0046287E" w:rsidRDefault="0046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0C0"/>
    <w:multiLevelType w:val="hybridMultilevel"/>
    <w:tmpl w:val="7B5E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10B"/>
    <w:multiLevelType w:val="hybridMultilevel"/>
    <w:tmpl w:val="E69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E7D"/>
    <w:multiLevelType w:val="hybridMultilevel"/>
    <w:tmpl w:val="4086C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812C0"/>
    <w:multiLevelType w:val="hybridMultilevel"/>
    <w:tmpl w:val="E11A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051"/>
    <w:multiLevelType w:val="hybridMultilevel"/>
    <w:tmpl w:val="333E3AB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B794F"/>
    <w:multiLevelType w:val="hybridMultilevel"/>
    <w:tmpl w:val="506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2EC6"/>
    <w:multiLevelType w:val="hybridMultilevel"/>
    <w:tmpl w:val="4590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0B8"/>
    <w:multiLevelType w:val="hybridMultilevel"/>
    <w:tmpl w:val="252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315"/>
    <w:multiLevelType w:val="hybridMultilevel"/>
    <w:tmpl w:val="8E2A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384A"/>
    <w:multiLevelType w:val="hybridMultilevel"/>
    <w:tmpl w:val="75D4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5366"/>
    <w:multiLevelType w:val="hybridMultilevel"/>
    <w:tmpl w:val="4C6A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5CD6"/>
    <w:multiLevelType w:val="hybridMultilevel"/>
    <w:tmpl w:val="8138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7F8F"/>
    <w:multiLevelType w:val="hybridMultilevel"/>
    <w:tmpl w:val="ED96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31"/>
    <w:rsid w:val="00047DA3"/>
    <w:rsid w:val="00057BE5"/>
    <w:rsid w:val="00091665"/>
    <w:rsid w:val="000A0CFC"/>
    <w:rsid w:val="000B1370"/>
    <w:rsid w:val="000B1962"/>
    <w:rsid w:val="000C72AC"/>
    <w:rsid w:val="000D3FF8"/>
    <w:rsid w:val="0014088F"/>
    <w:rsid w:val="0015025E"/>
    <w:rsid w:val="0018306C"/>
    <w:rsid w:val="001838D2"/>
    <w:rsid w:val="001865A1"/>
    <w:rsid w:val="0019559D"/>
    <w:rsid w:val="002220D4"/>
    <w:rsid w:val="00281703"/>
    <w:rsid w:val="00287FAA"/>
    <w:rsid w:val="002A795F"/>
    <w:rsid w:val="002D747C"/>
    <w:rsid w:val="00341213"/>
    <w:rsid w:val="00342DA6"/>
    <w:rsid w:val="003975F1"/>
    <w:rsid w:val="003C0D81"/>
    <w:rsid w:val="003E1AF2"/>
    <w:rsid w:val="003E6B9E"/>
    <w:rsid w:val="004025CA"/>
    <w:rsid w:val="00431C78"/>
    <w:rsid w:val="00454495"/>
    <w:rsid w:val="0046287E"/>
    <w:rsid w:val="0048223D"/>
    <w:rsid w:val="004B14B8"/>
    <w:rsid w:val="004C07F1"/>
    <w:rsid w:val="004D0072"/>
    <w:rsid w:val="004D1650"/>
    <w:rsid w:val="004F7F23"/>
    <w:rsid w:val="0056438B"/>
    <w:rsid w:val="005B3E2B"/>
    <w:rsid w:val="005C075A"/>
    <w:rsid w:val="005E1682"/>
    <w:rsid w:val="00600FAB"/>
    <w:rsid w:val="00617215"/>
    <w:rsid w:val="006A7577"/>
    <w:rsid w:val="006C5F1B"/>
    <w:rsid w:val="006E62E5"/>
    <w:rsid w:val="006F0313"/>
    <w:rsid w:val="00700CEE"/>
    <w:rsid w:val="00704D7C"/>
    <w:rsid w:val="00712417"/>
    <w:rsid w:val="007225B6"/>
    <w:rsid w:val="00796205"/>
    <w:rsid w:val="007A1D0F"/>
    <w:rsid w:val="007B67F5"/>
    <w:rsid w:val="007C477B"/>
    <w:rsid w:val="007C77CF"/>
    <w:rsid w:val="007E2A82"/>
    <w:rsid w:val="00801641"/>
    <w:rsid w:val="008360C0"/>
    <w:rsid w:val="00870528"/>
    <w:rsid w:val="00891797"/>
    <w:rsid w:val="00891E1A"/>
    <w:rsid w:val="00892831"/>
    <w:rsid w:val="008F7862"/>
    <w:rsid w:val="00982BD3"/>
    <w:rsid w:val="009C1110"/>
    <w:rsid w:val="009D75E1"/>
    <w:rsid w:val="009F55DD"/>
    <w:rsid w:val="00A3642A"/>
    <w:rsid w:val="00A75B15"/>
    <w:rsid w:val="00A96F3D"/>
    <w:rsid w:val="00AA3242"/>
    <w:rsid w:val="00AA7187"/>
    <w:rsid w:val="00AA7CF6"/>
    <w:rsid w:val="00AD5466"/>
    <w:rsid w:val="00AF758B"/>
    <w:rsid w:val="00B51314"/>
    <w:rsid w:val="00BF1B2C"/>
    <w:rsid w:val="00BF4246"/>
    <w:rsid w:val="00C342FB"/>
    <w:rsid w:val="00C55D31"/>
    <w:rsid w:val="00C563C1"/>
    <w:rsid w:val="00C707CE"/>
    <w:rsid w:val="00CA5F73"/>
    <w:rsid w:val="00CA6856"/>
    <w:rsid w:val="00CD4A4F"/>
    <w:rsid w:val="00CF5CBE"/>
    <w:rsid w:val="00D33BBF"/>
    <w:rsid w:val="00D4162B"/>
    <w:rsid w:val="00D60F67"/>
    <w:rsid w:val="00D779F1"/>
    <w:rsid w:val="00D97D38"/>
    <w:rsid w:val="00DC033A"/>
    <w:rsid w:val="00EA5905"/>
    <w:rsid w:val="00F55489"/>
    <w:rsid w:val="00F564DA"/>
    <w:rsid w:val="00F85E21"/>
    <w:rsid w:val="00FC32E5"/>
    <w:rsid w:val="00FC737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48D9"/>
  <w15:docId w15:val="{340F0B65-9EC2-4929-A611-32E9F9A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55D31"/>
    <w:pPr>
      <w:keepNext/>
      <w:tabs>
        <w:tab w:val="left" w:pos="2268"/>
      </w:tabs>
      <w:outlineLvl w:val="3"/>
    </w:pPr>
    <w:rPr>
      <w:b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5D31"/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Footer">
    <w:name w:val="footer"/>
    <w:basedOn w:val="Normal"/>
    <w:link w:val="FooterChar"/>
    <w:rsid w:val="00C55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D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5D31"/>
  </w:style>
  <w:style w:type="table" w:styleId="TableGrid">
    <w:name w:val="Table Grid"/>
    <w:basedOn w:val="TableNormal"/>
    <w:uiPriority w:val="59"/>
    <w:rsid w:val="0014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56EE2F4FB74FBD9FDCB1750AED9B" ma:contentTypeVersion="4" ma:contentTypeDescription="Create a new document." ma:contentTypeScope="" ma:versionID="b86ee13c249e1dc428257a898ef16ca2">
  <xsd:schema xmlns:xsd="http://www.w3.org/2001/XMLSchema" xmlns:xs="http://www.w3.org/2001/XMLSchema" xmlns:p="http://schemas.microsoft.com/office/2006/metadata/properties" xmlns:ns3="c8d1a939-7a24-4850-b241-c0628d2ca01a" targetNamespace="http://schemas.microsoft.com/office/2006/metadata/properties" ma:root="true" ma:fieldsID="898c620f12a2e066c025746ac49474a7" ns3:_="">
    <xsd:import namespace="c8d1a939-7a24-4850-b241-c0628d2ca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a939-7a24-4850-b241-c0628d2ca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85762-09C3-4DEC-8E2B-9FCEBC652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3CC9A-8F0D-4E67-BD07-A58CCC33761B}">
  <ds:schemaRefs>
    <ds:schemaRef ds:uri="c8d1a939-7a24-4850-b241-c0628d2ca01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2FE97E-9115-448C-8F61-CB0B53675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CED44-0B99-4D2E-A8CF-62760789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1a939-7a24-4850-b241-c0628d2ca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Cleverley</dc:creator>
  <cp:lastModifiedBy>Anna Pollard</cp:lastModifiedBy>
  <cp:revision>2</cp:revision>
  <cp:lastPrinted>2018-05-03T14:59:00Z</cp:lastPrinted>
  <dcterms:created xsi:type="dcterms:W3CDTF">2021-03-18T16:55:00Z</dcterms:created>
  <dcterms:modified xsi:type="dcterms:W3CDTF">2021-03-18T16:55:00Z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0x010100796D56EE2F4FB74FBD9FDCB1750AED9B</vt:lpwstr>
  </property>
</Properties>
</file>